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476" w:rsidRPr="0057306C" w:rsidRDefault="00183476" w:rsidP="005730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7306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Установлена административная ответственность за нарушение требований законодательства в области обращения с животными</w:t>
      </w:r>
    </w:p>
    <w:p w:rsidR="0057306C" w:rsidRPr="0057306C" w:rsidRDefault="0057306C" w:rsidP="005730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83476" w:rsidRPr="00157EDD" w:rsidRDefault="00157EDD" w:rsidP="002C320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Томская межрайонная природоохранная информирует, что</w:t>
      </w:r>
      <w:r w:rsidR="00D432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83476" w:rsidRPr="00157ED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13</w:t>
      </w:r>
      <w:r w:rsidR="0057306C" w:rsidRPr="00157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</w:t>
      </w:r>
      <w:r w:rsidR="00183476" w:rsidRPr="00157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</w:t>
      </w:r>
      <w:r w:rsidR="0057306C" w:rsidRPr="00157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183476" w:rsidRPr="00157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230-ФЗ внесены изменения в Кодекс Российской Федерации об административных правонарушениях (далее – КоАП РФ), </w:t>
      </w:r>
      <w:r w:rsidR="0057306C" w:rsidRPr="00157ED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вступившие в силу с 24.06.2023.</w:t>
      </w:r>
    </w:p>
    <w:p w:rsidR="00AA1748" w:rsidRPr="002C3204" w:rsidRDefault="0057306C" w:rsidP="002C320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3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КоАП РФ дополнен </w:t>
      </w:r>
      <w:r w:rsidR="00183476" w:rsidRPr="002C3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статьями 8.52-8.54</w:t>
      </w:r>
      <w:r w:rsidR="00183476" w:rsidRPr="002C320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предусматривающими </w:t>
      </w:r>
      <w:r w:rsidR="00183476" w:rsidRPr="002C3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ответственность за нарушение требований законодательства в области обращения с животными,</w:t>
      </w:r>
      <w:r w:rsidR="00183476" w:rsidRPr="002C3204">
        <w:rPr>
          <w:rFonts w:ascii="Times New Roman" w:eastAsia="Times New Roman" w:hAnsi="Times New Roman" w:cs="Times New Roman"/>
          <w:sz w:val="28"/>
          <w:szCs w:val="28"/>
          <w:lang w:eastAsia="ru-RU"/>
        </w:rPr>
        <w:t> установленных Федеральным законом от 27</w:t>
      </w:r>
      <w:r w:rsidRPr="002C3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="00183476" w:rsidRPr="002C3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</w:t>
      </w:r>
      <w:r w:rsidRPr="002C3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183476" w:rsidRPr="002C3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498-ФЗ «Об ответственном обращении с животными и о внесении </w:t>
      </w:r>
      <w:bookmarkStart w:id="0" w:name="_GoBack"/>
      <w:bookmarkEnd w:id="0"/>
      <w:r w:rsidR="00183476" w:rsidRPr="002C320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в отдельные законодательные акты Российской Федерации»</w:t>
      </w:r>
      <w:r w:rsidRPr="002C3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 именно: </w:t>
      </w:r>
    </w:p>
    <w:p w:rsidR="00AA1748" w:rsidRPr="002C3204" w:rsidRDefault="00AA1748" w:rsidP="002C320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20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83476" w:rsidRPr="002C320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несоблюдение требований к содержанию животных;</w:t>
      </w:r>
    </w:p>
    <w:p w:rsidR="00AA1748" w:rsidRPr="002C3204" w:rsidRDefault="00AA1748" w:rsidP="002C320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20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83476" w:rsidRPr="002C320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несоблюдение требований к использованию животных в культурно-зрелищных целях и их содержанию;</w:t>
      </w:r>
    </w:p>
    <w:p w:rsidR="00AA1748" w:rsidRPr="002C3204" w:rsidRDefault="00183476" w:rsidP="002C320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204">
        <w:rPr>
          <w:rFonts w:ascii="Times New Roman" w:eastAsia="Times New Roman" w:hAnsi="Times New Roman" w:cs="Times New Roman"/>
          <w:sz w:val="28"/>
          <w:szCs w:val="28"/>
          <w:lang w:eastAsia="ru-RU"/>
        </w:rPr>
        <w:t>-несоблюдение требований к осуществлению деятельности по обращению с животными владельцами приютов для животных и деятельности по обращению с животными без владельцев</w:t>
      </w:r>
      <w:r w:rsidR="00AA1748" w:rsidRPr="002C32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1748" w:rsidRPr="002C3204" w:rsidRDefault="00183476" w:rsidP="002C32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за жестокое обращение с животными, если это действие не содержит признаков уголовно наказуемого деяния, предусмотрено </w:t>
      </w:r>
      <w:r w:rsidR="004D35DE" w:rsidRPr="002C3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административное </w:t>
      </w:r>
      <w:r w:rsidRPr="002C3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наказание в виде административного штрафа для граждан </w:t>
      </w:r>
      <w:r w:rsidR="004F4107" w:rsidRPr="002C3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пяти тысяч до пятнадцати тысяч рублей; на должностных лиц - от пятнадцати тысяч до тридцати тысяч рублей; на юридических лиц - от пятидесяти тысяч до ста тысяч рублей. </w:t>
      </w:r>
    </w:p>
    <w:p w:rsidR="00AA1748" w:rsidRPr="002C3204" w:rsidRDefault="004D35DE" w:rsidP="002C32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2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свою очередь, н</w:t>
      </w:r>
      <w:r w:rsidR="00AA1748" w:rsidRPr="00AA1748">
        <w:rPr>
          <w:rFonts w:ascii="Times New Roman" w:eastAsia="Times New Roman" w:hAnsi="Times New Roman" w:cs="Times New Roman"/>
          <w:sz w:val="28"/>
          <w:szCs w:val="28"/>
          <w:lang w:eastAsia="ru-RU"/>
        </w:rPr>
        <w:t>арушение требований законодательства в области обращения с животными, повлекшее причинение вреда жизни или здоровью граждан либо имуществу, если эти действия не содержат признаков уголовно наказуемого деяния</w:t>
      </w:r>
      <w:r w:rsidR="00AA1748" w:rsidRPr="002C3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повлечет наложение административного штрафа на граждан в размере </w:t>
      </w:r>
      <w:r w:rsidR="004F4107" w:rsidRPr="002C3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десяти тысяч до тридцати тысяч рублей; на должностных лиц - от пятидесяти тысяч до ста тысяч рублей; на юридических лиц - от ста тысяч до двухсот тысяч рублей. </w:t>
      </w:r>
    </w:p>
    <w:p w:rsidR="004F4107" w:rsidRPr="002C3204" w:rsidRDefault="004D35DE" w:rsidP="002C32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несоблюдение </w:t>
      </w:r>
      <w:r w:rsidRPr="004D35D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к осуществлению деятельности по обращению с животными владельцами приютов для животных</w:t>
      </w:r>
      <w:r w:rsidRPr="002C3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предусмотрено административное наказание в виде предупреждения или наложения административного штрафа на должностных лиц в размере от </w:t>
      </w:r>
      <w:r w:rsidR="004F4107" w:rsidRPr="002C3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пяти тысяч до пятнадцати тысяч рублей; на юридических лиц - от пятнадцати тысяч до тридцати тысяч рублей. </w:t>
      </w:r>
    </w:p>
    <w:p w:rsidR="004F4107" w:rsidRPr="002C3204" w:rsidRDefault="004D35DE" w:rsidP="002C32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Несоблюдение требований к осуществлению деятельности по обращению с животными без владельцев </w:t>
      </w:r>
      <w:r w:rsidR="004F4107" w:rsidRPr="002C3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повлечет наложение административного наказания в виде предупреждения </w:t>
      </w:r>
      <w:r w:rsidRPr="004D35D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наложени</w:t>
      </w:r>
      <w:r w:rsidR="004F4107" w:rsidRPr="002C320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D3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штрафа на граждан в размере от трех тысяч до пяти тысяч рублей; на должностных лиц - от пяти тысяч до пятнадцати тысяч рублей; на юридических лиц - от тридцати тысяч до пятидесяти тысяч рублей. </w:t>
      </w:r>
    </w:p>
    <w:p w:rsidR="002C3204" w:rsidRPr="002C3204" w:rsidRDefault="00183476" w:rsidP="002C32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2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Установлена подведомственность дел об указанных административных правонарушениях</w:t>
      </w:r>
      <w:r w:rsidR="002C3204" w:rsidRPr="002C3204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дела по таким нарушениям в пределах своих полномочий рассматривают Росприроднадзор, Россельхознадзор, а также органы исполнительной власти субъектов Российской Федерации, осуществляющие региональный государственный контроль (надзор) в области обращения с животными.</w:t>
      </w:r>
    </w:p>
    <w:p w:rsidR="002C3204" w:rsidRDefault="002C3204"/>
    <w:sectPr w:rsidR="002C3204" w:rsidSect="004F410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476"/>
    <w:rsid w:val="00157EDD"/>
    <w:rsid w:val="00183476"/>
    <w:rsid w:val="002C3204"/>
    <w:rsid w:val="004747E3"/>
    <w:rsid w:val="004D35DE"/>
    <w:rsid w:val="004F4107"/>
    <w:rsid w:val="0057306C"/>
    <w:rsid w:val="00AA1748"/>
    <w:rsid w:val="00BB76FC"/>
    <w:rsid w:val="00D43209"/>
    <w:rsid w:val="00DD2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183476"/>
  </w:style>
  <w:style w:type="character" w:customStyle="1" w:styleId="feeds-pagenavigationtooltip">
    <w:name w:val="feeds-page__navigation_tooltip"/>
    <w:basedOn w:val="a0"/>
    <w:rsid w:val="00183476"/>
  </w:style>
  <w:style w:type="paragraph" w:styleId="a3">
    <w:name w:val="Normal (Web)"/>
    <w:basedOn w:val="a"/>
    <w:uiPriority w:val="99"/>
    <w:semiHidden/>
    <w:unhideWhenUsed/>
    <w:rsid w:val="0018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34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0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1277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179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72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1622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37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64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9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9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mretunskya@yandex.ru</dc:creator>
  <cp:keywords/>
  <dc:description/>
  <cp:lastModifiedBy>5</cp:lastModifiedBy>
  <cp:revision>5</cp:revision>
  <dcterms:created xsi:type="dcterms:W3CDTF">2023-09-11T11:03:00Z</dcterms:created>
  <dcterms:modified xsi:type="dcterms:W3CDTF">2023-09-22T04:59:00Z</dcterms:modified>
</cp:coreProperties>
</file>